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FA" w:rsidRPr="007D4427" w:rsidRDefault="00A778FA" w:rsidP="007D4427">
      <w:pPr>
        <w:pStyle w:val="Sinespaciado"/>
        <w:jc w:val="both"/>
        <w:rPr>
          <w:lang w:val="en-US"/>
        </w:rPr>
      </w:pPr>
      <w:bookmarkStart w:id="0" w:name="_GoBack"/>
      <w:bookmarkEnd w:id="0"/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proofErr w:type="gramStart"/>
      <w:r w:rsidRPr="007D4427">
        <w:rPr>
          <w:lang w:val="en-US"/>
        </w:rPr>
        <w:t>EXTRAQC QUALITY CONTROL SOFTWARE.</w:t>
      </w:r>
      <w:proofErr w:type="gramEnd"/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By Enric Aguilar</w:t>
      </w:r>
      <w:r w:rsidRPr="00B50644">
        <w:rPr>
          <w:vertAlign w:val="superscript"/>
          <w:lang w:val="en-US"/>
        </w:rPr>
        <w:t>1</w:t>
      </w:r>
      <w:r w:rsidRPr="007D4427">
        <w:rPr>
          <w:lang w:val="en-US"/>
        </w:rPr>
        <w:t xml:space="preserve"> and Marc Prohom</w:t>
      </w:r>
      <w:r w:rsidRPr="00B50644">
        <w:rPr>
          <w:vertAlign w:val="superscript"/>
          <w:lang w:val="en-US"/>
        </w:rPr>
        <w:t>2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1: Center for Climate Change, C3, </w:t>
      </w:r>
      <w:proofErr w:type="spellStart"/>
      <w:r w:rsidRPr="007D4427">
        <w:rPr>
          <w:lang w:val="en-US"/>
        </w:rPr>
        <w:t>Universitat</w:t>
      </w:r>
      <w:proofErr w:type="spellEnd"/>
      <w:r w:rsidRPr="007D4427">
        <w:rPr>
          <w:lang w:val="en-US"/>
        </w:rPr>
        <w:t xml:space="preserve"> </w:t>
      </w:r>
      <w:proofErr w:type="spellStart"/>
      <w:r w:rsidRPr="007D4427">
        <w:rPr>
          <w:lang w:val="en-US"/>
        </w:rPr>
        <w:t>Rovira</w:t>
      </w:r>
      <w:proofErr w:type="spellEnd"/>
      <w:r w:rsidRPr="007D4427">
        <w:rPr>
          <w:lang w:val="en-US"/>
        </w:rPr>
        <w:t xml:space="preserve"> </w:t>
      </w:r>
      <w:proofErr w:type="spellStart"/>
      <w:r w:rsidRPr="007D4427">
        <w:rPr>
          <w:lang w:val="en-US"/>
        </w:rPr>
        <w:t>i</w:t>
      </w:r>
      <w:proofErr w:type="spellEnd"/>
      <w:r w:rsidRPr="007D4427">
        <w:rPr>
          <w:lang w:val="en-US"/>
        </w:rPr>
        <w:t xml:space="preserve"> </w:t>
      </w:r>
      <w:proofErr w:type="spellStart"/>
      <w:r w:rsidRPr="007D4427">
        <w:rPr>
          <w:lang w:val="en-US"/>
        </w:rPr>
        <w:t>Virgili</w:t>
      </w:r>
      <w:proofErr w:type="spellEnd"/>
      <w:r w:rsidRPr="007D4427">
        <w:rPr>
          <w:lang w:val="en-US"/>
        </w:rPr>
        <w:t xml:space="preserve"> de Tarragona, Spain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2: Climate Change Team, Climate Area, </w:t>
      </w:r>
      <w:proofErr w:type="spellStart"/>
      <w:r w:rsidRPr="007D4427">
        <w:rPr>
          <w:lang w:val="en-US"/>
        </w:rPr>
        <w:t>Servei</w:t>
      </w:r>
      <w:proofErr w:type="spellEnd"/>
      <w:r w:rsidRPr="007D4427">
        <w:rPr>
          <w:lang w:val="en-US"/>
        </w:rPr>
        <w:t xml:space="preserve"> </w:t>
      </w:r>
      <w:proofErr w:type="spellStart"/>
      <w:r w:rsidRPr="007D4427">
        <w:rPr>
          <w:lang w:val="en-US"/>
        </w:rPr>
        <w:t>Metorològic</w:t>
      </w:r>
      <w:proofErr w:type="spellEnd"/>
      <w:r w:rsidRPr="007D4427">
        <w:rPr>
          <w:lang w:val="en-US"/>
        </w:rPr>
        <w:t xml:space="preserve"> de </w:t>
      </w:r>
      <w:proofErr w:type="spellStart"/>
      <w:r w:rsidRPr="007D4427">
        <w:rPr>
          <w:lang w:val="en-US"/>
        </w:rPr>
        <w:t>Catalunya</w:t>
      </w:r>
      <w:proofErr w:type="spellEnd"/>
      <w:r w:rsidRPr="007D4427">
        <w:rPr>
          <w:lang w:val="en-US"/>
        </w:rPr>
        <w:t>, Barcelona.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b/>
          <w:lang w:val="en-US"/>
        </w:rPr>
      </w:pPr>
      <w:proofErr w:type="gramStart"/>
      <w:r w:rsidRPr="007D4427">
        <w:rPr>
          <w:b/>
          <w:lang w:val="en-US"/>
        </w:rPr>
        <w:t>Introduction.</w:t>
      </w:r>
      <w:proofErr w:type="gramEnd"/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The EXTRAQC routines are a set of R-coded functions for quality con</w:t>
      </w:r>
      <w:r w:rsidRPr="007D4427">
        <w:rPr>
          <w:lang w:val="en-US"/>
        </w:rPr>
        <w:t xml:space="preserve">trol. Although they can be used </w:t>
      </w:r>
      <w:r w:rsidRPr="007D4427">
        <w:rPr>
          <w:lang w:val="en-US"/>
        </w:rPr>
        <w:t xml:space="preserve">in a </w:t>
      </w:r>
      <w:r w:rsidR="00B50644" w:rsidRPr="007D4427">
        <w:rPr>
          <w:lang w:val="en-US"/>
        </w:rPr>
        <w:t>stand-alone</w:t>
      </w:r>
      <w:r w:rsidRPr="007D4427">
        <w:rPr>
          <w:lang w:val="en-US"/>
        </w:rPr>
        <w:t xml:space="preserve"> version, which allows more flexibility, they have been</w:t>
      </w:r>
      <w:r w:rsidRPr="007D4427">
        <w:rPr>
          <w:lang w:val="en-US"/>
        </w:rPr>
        <w:t xml:space="preserve"> integrated by the authors into the widely used </w:t>
      </w:r>
      <w:proofErr w:type="gramStart"/>
      <w:r w:rsidRPr="007D4427">
        <w:rPr>
          <w:lang w:val="en-US"/>
        </w:rPr>
        <w:t>ETCCDI  software</w:t>
      </w:r>
      <w:proofErr w:type="gramEnd"/>
      <w:r w:rsidRPr="007D4427">
        <w:rPr>
          <w:lang w:val="en-US"/>
        </w:rPr>
        <w:t xml:space="preserve"> </w:t>
      </w:r>
      <w:proofErr w:type="spellStart"/>
      <w:r w:rsidRPr="007D4427">
        <w:rPr>
          <w:lang w:val="en-US"/>
        </w:rPr>
        <w:t>RClimDex</w:t>
      </w:r>
      <w:proofErr w:type="spellEnd"/>
      <w:r w:rsidRPr="007D4427">
        <w:rPr>
          <w:lang w:val="en-US"/>
        </w:rPr>
        <w:t xml:space="preserve">, to produce  </w:t>
      </w:r>
      <w:r w:rsidRPr="007D4427">
        <w:rPr>
          <w:lang w:val="en-US"/>
        </w:rPr>
        <w:t>an unoff</w:t>
      </w:r>
      <w:r w:rsidRPr="007D4427">
        <w:rPr>
          <w:lang w:val="en-US"/>
        </w:rPr>
        <w:t xml:space="preserve">icial version called </w:t>
      </w:r>
      <w:proofErr w:type="spellStart"/>
      <w:r w:rsidRPr="007D4427">
        <w:rPr>
          <w:lang w:val="en-US"/>
        </w:rPr>
        <w:t>RClimDex-Extraqc</w:t>
      </w:r>
      <w:proofErr w:type="spellEnd"/>
      <w:r w:rsidRPr="007D4427">
        <w:rPr>
          <w:lang w:val="en-US"/>
        </w:rPr>
        <w:t>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These functions are prepared </w:t>
      </w:r>
      <w:r w:rsidRPr="007D4427">
        <w:rPr>
          <w:lang w:val="en-US"/>
        </w:rPr>
        <w:t>based upon</w:t>
      </w:r>
      <w:r w:rsidRPr="007D4427">
        <w:rPr>
          <w:lang w:val="en-US"/>
        </w:rPr>
        <w:t xml:space="preserve"> the long experience accumu</w:t>
      </w:r>
      <w:r w:rsidRPr="007D4427">
        <w:rPr>
          <w:lang w:val="en-US"/>
        </w:rPr>
        <w:t xml:space="preserve">lated by the authors in quality </w:t>
      </w:r>
      <w:r w:rsidRPr="007D4427">
        <w:rPr>
          <w:lang w:val="en-US"/>
        </w:rPr>
        <w:t xml:space="preserve">controlling temperature and precipitation data with </w:t>
      </w:r>
      <w:proofErr w:type="spellStart"/>
      <w:r w:rsidR="007D4427" w:rsidRPr="007D4427">
        <w:rPr>
          <w:lang w:val="en-US"/>
        </w:rPr>
        <w:t>RClimDex</w:t>
      </w:r>
      <w:proofErr w:type="spellEnd"/>
      <w:r w:rsidRPr="007D4427">
        <w:rPr>
          <w:lang w:val="en-US"/>
        </w:rPr>
        <w:t xml:space="preserve"> and</w:t>
      </w:r>
      <w:r w:rsidRPr="007D4427">
        <w:rPr>
          <w:lang w:val="en-US"/>
        </w:rPr>
        <w:t xml:space="preserve"> other software and in training third </w:t>
      </w:r>
      <w:r w:rsidRPr="007D4427">
        <w:rPr>
          <w:lang w:val="en-US"/>
        </w:rPr>
        <w:t>users to do so. EXTRAQC routines focus mainly on temperature data and include the following tests: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Duplicate dates control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Rounding problems evaluation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Out of range values, based on fixed threshold values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 xml:space="preserve">Outliers, based on Interquartile Range </w:t>
      </w:r>
      <w:proofErr w:type="spellStart"/>
      <w:r w:rsidRPr="007D4427">
        <w:rPr>
          <w:lang w:val="en-US"/>
        </w:rPr>
        <w:t>exceedance</w:t>
      </w:r>
      <w:proofErr w:type="spellEnd"/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</w:r>
      <w:proofErr w:type="spellStart"/>
      <w:r w:rsidRPr="007D4427">
        <w:rPr>
          <w:lang w:val="en-US"/>
        </w:rPr>
        <w:t>Interdiurnal</w:t>
      </w:r>
      <w:proofErr w:type="spellEnd"/>
      <w:r w:rsidRPr="007D4427">
        <w:rPr>
          <w:lang w:val="en-US"/>
        </w:rPr>
        <w:t xml:space="preserve"> differences based on fixed threshold values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Coherence between maximum and minimum temperatures (</w:t>
      </w:r>
      <w:proofErr w:type="spellStart"/>
      <w:r w:rsidRPr="007D4427">
        <w:rPr>
          <w:lang w:val="en-US"/>
        </w:rPr>
        <w:t>Tmax</w:t>
      </w:r>
      <w:proofErr w:type="spellEnd"/>
      <w:r w:rsidRPr="007D4427">
        <w:rPr>
          <w:lang w:val="en-US"/>
        </w:rPr>
        <w:t xml:space="preserve"> &gt; </w:t>
      </w:r>
      <w:proofErr w:type="spellStart"/>
      <w:r w:rsidRPr="007D4427">
        <w:rPr>
          <w:lang w:val="en-US"/>
        </w:rPr>
        <w:t>Tmin</w:t>
      </w:r>
      <w:proofErr w:type="spellEnd"/>
      <w:r w:rsidRPr="007D4427">
        <w:rPr>
          <w:lang w:val="en-US"/>
        </w:rPr>
        <w:t>)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Consecutive equal values control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EXTRAQC produces numerical and graphical output, automatically stored in your computer, follow</w:t>
      </w:r>
      <w:r w:rsidRPr="007D4427">
        <w:rPr>
          <w:lang w:val="en-US"/>
        </w:rPr>
        <w:t xml:space="preserve">ing </w:t>
      </w:r>
      <w:proofErr w:type="spellStart"/>
      <w:r w:rsidRPr="007D4427">
        <w:rPr>
          <w:lang w:val="en-US"/>
        </w:rPr>
        <w:t>RClimD</w:t>
      </w:r>
      <w:r w:rsidRPr="007D4427">
        <w:rPr>
          <w:lang w:val="en-US"/>
        </w:rPr>
        <w:t>ex</w:t>
      </w:r>
      <w:proofErr w:type="spellEnd"/>
      <w:r w:rsidRPr="007D4427">
        <w:rPr>
          <w:lang w:val="en-US"/>
        </w:rPr>
        <w:t xml:space="preserve"> conventions. The next section describes how to run EXTRAQC and the expected output.</w:t>
      </w:r>
    </w:p>
    <w:p w:rsidR="00B50644" w:rsidRDefault="00B50644">
      <w:pPr>
        <w:rPr>
          <w:lang w:val="en-US"/>
        </w:rPr>
      </w:pPr>
      <w:r>
        <w:rPr>
          <w:lang w:val="en-US"/>
        </w:rPr>
        <w:br w:type="page"/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b/>
          <w:lang w:val="en-US"/>
        </w:rPr>
      </w:pPr>
      <w:r w:rsidRPr="007D4427">
        <w:rPr>
          <w:b/>
          <w:lang w:val="en-US"/>
        </w:rPr>
        <w:t>Running EXTRAQC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b/>
          <w:lang w:val="en-US"/>
        </w:rPr>
      </w:pPr>
      <w:r w:rsidRPr="007D4427">
        <w:rPr>
          <w:lang w:val="en-US"/>
        </w:rPr>
        <w:t xml:space="preserve">Once in R, after loading the source file </w:t>
      </w:r>
      <w:proofErr w:type="spellStart"/>
      <w:r w:rsidRPr="007D4427">
        <w:rPr>
          <w:lang w:val="en-US"/>
        </w:rPr>
        <w:t>rclimdex_extraqc.r</w:t>
      </w:r>
      <w:proofErr w:type="spellEnd"/>
      <w:r w:rsidRPr="007D4427">
        <w:rPr>
          <w:lang w:val="en-US"/>
        </w:rPr>
        <w:t>, press the s</w:t>
      </w:r>
      <w:r w:rsidRPr="007D4427">
        <w:rPr>
          <w:lang w:val="en-US"/>
        </w:rPr>
        <w:t xml:space="preserve">econd button, labeled </w:t>
      </w:r>
      <w:r w:rsidRPr="007D4427">
        <w:rPr>
          <w:b/>
          <w:lang w:val="en-US"/>
        </w:rPr>
        <w:t xml:space="preserve">Run extra </w:t>
      </w:r>
      <w:r w:rsidRPr="007D4427">
        <w:rPr>
          <w:b/>
          <w:lang w:val="en-US"/>
        </w:rPr>
        <w:t xml:space="preserve">QC. 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noProof/>
          <w:lang w:val="en-US"/>
        </w:rPr>
        <w:drawing>
          <wp:inline distT="0" distB="0" distL="0" distR="0" wp14:anchorId="63A4E919" wp14:editId="488F621C">
            <wp:extent cx="4635500" cy="2844800"/>
            <wp:effectExtent l="0" t="0" r="0" b="0"/>
            <wp:docPr id="244" name="Imagen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n 24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8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 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After doing so, </w:t>
      </w:r>
      <w:r w:rsidRPr="007D4427">
        <w:rPr>
          <w:lang w:val="en-US"/>
        </w:rPr>
        <w:t>the software will present a pop-up window to naviga</w:t>
      </w:r>
      <w:r w:rsidRPr="007D4427">
        <w:rPr>
          <w:lang w:val="en-US"/>
        </w:rPr>
        <w:t xml:space="preserve">te through your disk and select </w:t>
      </w:r>
      <w:r w:rsidRPr="007D4427">
        <w:rPr>
          <w:lang w:val="en-US"/>
        </w:rPr>
        <w:t>the file you are intending to quality control</w:t>
      </w:r>
      <w:r w:rsidRPr="007D4427">
        <w:rPr>
          <w:lang w:val="en-US"/>
        </w:rPr>
        <w:t>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 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noProof/>
          <w:lang w:val="en-US"/>
        </w:rPr>
        <w:drawing>
          <wp:inline distT="0" distB="0" distL="0" distR="0" wp14:anchorId="3FB3B9F1" wp14:editId="6CF1305C">
            <wp:extent cx="4089400" cy="2387600"/>
            <wp:effectExtent l="0" t="0" r="6350" b="0"/>
            <wp:docPr id="214" name="Imagen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n 2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After completing your selection, a message will appear indicating th</w:t>
      </w:r>
      <w:r w:rsidR="0029561B">
        <w:rPr>
          <w:lang w:val="en-US"/>
        </w:rPr>
        <w:t xml:space="preserve">at you are running the extra </w:t>
      </w:r>
      <w:proofErr w:type="gramStart"/>
      <w:r w:rsidR="0029561B">
        <w:rPr>
          <w:lang w:val="en-US"/>
        </w:rPr>
        <w:t>qc</w:t>
      </w:r>
      <w:proofErr w:type="gramEnd"/>
      <w:r w:rsidR="0029561B">
        <w:rPr>
          <w:lang w:val="en-US"/>
        </w:rPr>
        <w:t xml:space="preserve"> </w:t>
      </w:r>
      <w:r w:rsidRPr="007D4427">
        <w:rPr>
          <w:lang w:val="en-US"/>
        </w:rPr>
        <w:t xml:space="preserve">functions (press OK). After </w:t>
      </w:r>
      <w:r w:rsidR="007D4427" w:rsidRPr="007D4427">
        <w:rPr>
          <w:lang w:val="en-US"/>
        </w:rPr>
        <w:t xml:space="preserve">the </w:t>
      </w:r>
      <w:r w:rsidRPr="007D4427">
        <w:rPr>
          <w:lang w:val="en-US"/>
        </w:rPr>
        <w:t>quality control is finished, a pop-up wi</w:t>
      </w:r>
      <w:r w:rsidR="007D4427" w:rsidRPr="007D4427">
        <w:rPr>
          <w:lang w:val="en-US"/>
        </w:rPr>
        <w:t xml:space="preserve">ndow will warn you. Loading and </w:t>
      </w:r>
      <w:r w:rsidRPr="007D4427">
        <w:rPr>
          <w:lang w:val="en-US"/>
        </w:rPr>
        <w:t xml:space="preserve">running EXTRAQC needs the same data format </w:t>
      </w:r>
      <w:r w:rsidR="007D4427" w:rsidRPr="007D4427">
        <w:rPr>
          <w:lang w:val="en-US"/>
        </w:rPr>
        <w:t>as</w:t>
      </w:r>
      <w:r w:rsidRPr="007D4427">
        <w:rPr>
          <w:lang w:val="en-US"/>
        </w:rPr>
        <w:t xml:space="preserve"> other </w:t>
      </w:r>
      <w:proofErr w:type="spellStart"/>
      <w:r w:rsidR="007D4427" w:rsidRPr="007D4427">
        <w:rPr>
          <w:lang w:val="en-US"/>
        </w:rPr>
        <w:t>RClimDex</w:t>
      </w:r>
      <w:proofErr w:type="spellEnd"/>
      <w:r w:rsidR="007D4427">
        <w:rPr>
          <w:lang w:val="en-US"/>
        </w:rPr>
        <w:t xml:space="preserve"> functionality and is </w:t>
      </w:r>
      <w:r w:rsidRPr="007D4427">
        <w:rPr>
          <w:lang w:val="en-US"/>
        </w:rPr>
        <w:t xml:space="preserve">subjected to the same potential format errors, </w:t>
      </w:r>
      <w:r w:rsidR="007D4427">
        <w:rPr>
          <w:lang w:val="en-US"/>
        </w:rPr>
        <w:t>which</w:t>
      </w:r>
      <w:r w:rsidRPr="007D4427">
        <w:rPr>
          <w:lang w:val="en-US"/>
        </w:rPr>
        <w:t xml:space="preserve"> </w:t>
      </w:r>
      <w:r w:rsidR="007D4427">
        <w:rPr>
          <w:lang w:val="en-US"/>
        </w:rPr>
        <w:t xml:space="preserve">can </w:t>
      </w:r>
      <w:r w:rsidRPr="007D4427">
        <w:rPr>
          <w:lang w:val="en-US"/>
        </w:rPr>
        <w:t>be solved identic</w:t>
      </w:r>
      <w:r w:rsidR="007D4427">
        <w:rPr>
          <w:lang w:val="en-US"/>
        </w:rPr>
        <w:t>ally to those</w:t>
      </w:r>
      <w:r w:rsidRPr="007D4427">
        <w:rPr>
          <w:lang w:val="en-US"/>
        </w:rPr>
        <w:t xml:space="preserve"> with </w:t>
      </w:r>
      <w:proofErr w:type="spellStart"/>
      <w:r w:rsidR="007D4427" w:rsidRPr="007D4427">
        <w:rPr>
          <w:lang w:val="en-US"/>
        </w:rPr>
        <w:t>RClimDex</w:t>
      </w:r>
      <w:proofErr w:type="spellEnd"/>
      <w:r w:rsidRPr="007D4427">
        <w:rPr>
          <w:lang w:val="en-US"/>
        </w:rPr>
        <w:t>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 </w:t>
      </w:r>
    </w:p>
    <w:p w:rsidR="00A778FA" w:rsidRPr="007D4427" w:rsidRDefault="007D4427" w:rsidP="007D4427">
      <w:pPr>
        <w:pStyle w:val="Sinespaciad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B3A128F" wp14:editId="3DE6DC21">
            <wp:extent cx="3149600" cy="1104900"/>
            <wp:effectExtent l="0" t="0" r="0" b="0"/>
            <wp:docPr id="213" name="Imagen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n 2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Default="007D4427" w:rsidP="007D4427">
      <w:pPr>
        <w:pStyle w:val="Sinespaciado"/>
        <w:jc w:val="both"/>
        <w:rPr>
          <w:lang w:val="en-US"/>
        </w:rPr>
      </w:pPr>
      <w:r>
        <w:rPr>
          <w:rFonts w:ascii="Calibri" w:eastAsia="SimSun" w:hAnsi="Calibri" w:cs="Times New Roman"/>
          <w:noProof/>
          <w:kern w:val="2"/>
          <w:sz w:val="21"/>
          <w:lang w:val="en-US"/>
        </w:rPr>
        <w:drawing>
          <wp:inline distT="0" distB="0" distL="0" distR="0">
            <wp:extent cx="2971800" cy="1104900"/>
            <wp:effectExtent l="0" t="0" r="0" b="0"/>
            <wp:docPr id="212" name="Imagen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427" w:rsidRDefault="007D4427" w:rsidP="007D4427">
      <w:pPr>
        <w:pStyle w:val="Sinespaciado"/>
        <w:jc w:val="both"/>
        <w:rPr>
          <w:lang w:val="en-US"/>
        </w:rPr>
      </w:pPr>
    </w:p>
    <w:p w:rsidR="007D4427" w:rsidRPr="007D4427" w:rsidRDefault="007D4427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7D4427" w:rsidP="007D4427">
      <w:pPr>
        <w:pStyle w:val="Sinespaciado"/>
        <w:jc w:val="both"/>
        <w:rPr>
          <w:lang w:val="en-US"/>
        </w:rPr>
      </w:pPr>
      <w:r>
        <w:rPr>
          <w:lang w:val="en-US"/>
        </w:rPr>
        <w:t>Once EXTRAQC has finished for the</w:t>
      </w:r>
      <w:r w:rsidR="00A778FA" w:rsidRPr="007D4427">
        <w:rPr>
          <w:lang w:val="en-US"/>
        </w:rPr>
        <w:t xml:space="preserve"> first time, </w:t>
      </w:r>
      <w:proofErr w:type="spellStart"/>
      <w:r w:rsidR="00A778FA" w:rsidRPr="007D4427">
        <w:rPr>
          <w:lang w:val="en-US"/>
        </w:rPr>
        <w:t>your</w:t>
      </w:r>
      <w:proofErr w:type="spellEnd"/>
      <w:r w:rsidR="00A778FA" w:rsidRPr="007D4427">
        <w:rPr>
          <w:lang w:val="en-US"/>
        </w:rPr>
        <w:t xml:space="preserve"> working directory </w:t>
      </w:r>
      <w:r>
        <w:rPr>
          <w:lang w:val="en-US"/>
        </w:rPr>
        <w:t xml:space="preserve">will present a new folder named </w:t>
      </w:r>
      <w:proofErr w:type="spellStart"/>
      <w:r w:rsidR="00A778FA" w:rsidRPr="007D4427">
        <w:rPr>
          <w:lang w:val="en-US"/>
        </w:rPr>
        <w:t>extraqc</w:t>
      </w:r>
      <w:proofErr w:type="spellEnd"/>
      <w:r w:rsidR="00A778FA" w:rsidRPr="007D4427">
        <w:rPr>
          <w:lang w:val="en-US"/>
        </w:rPr>
        <w:t>, where the numerical results an</w:t>
      </w:r>
      <w:r>
        <w:rPr>
          <w:lang w:val="en-US"/>
        </w:rPr>
        <w:t>d</w:t>
      </w:r>
      <w:r w:rsidR="00A778FA" w:rsidRPr="007D4427">
        <w:rPr>
          <w:lang w:val="en-US"/>
        </w:rPr>
        <w:t xml:space="preserve"> plots</w:t>
      </w:r>
      <w:r>
        <w:rPr>
          <w:lang w:val="en-US"/>
        </w:rPr>
        <w:t xml:space="preserve"> for the different tests</w:t>
      </w:r>
      <w:r w:rsidR="00A778FA" w:rsidRPr="007D4427">
        <w:rPr>
          <w:lang w:val="en-US"/>
        </w:rPr>
        <w:t xml:space="preserve"> will be stored.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Your </w:t>
      </w:r>
      <w:proofErr w:type="spellStart"/>
      <w:r w:rsidRPr="007D4427">
        <w:rPr>
          <w:lang w:val="en-US"/>
        </w:rPr>
        <w:t>extraqc</w:t>
      </w:r>
      <w:proofErr w:type="spellEnd"/>
      <w:r w:rsidRPr="007D4427">
        <w:rPr>
          <w:lang w:val="en-US"/>
        </w:rPr>
        <w:t xml:space="preserve"> folder will contain the following files: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 xml:space="preserve">3 </w:t>
      </w:r>
      <w:proofErr w:type="spellStart"/>
      <w:r w:rsidRPr="007D4427">
        <w:rPr>
          <w:lang w:val="en-US"/>
        </w:rPr>
        <w:t>pdf</w:t>
      </w:r>
      <w:proofErr w:type="spellEnd"/>
      <w:r w:rsidRPr="007D4427">
        <w:rPr>
          <w:lang w:val="en-US"/>
        </w:rPr>
        <w:t xml:space="preserve"> files, with graphical information on data quality: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mystation_boxes.pdf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mystation_boxseries.pdf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mystation_rounding.pdf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8 text files with numerical information on data quality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mystation_duplicates.txt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mystation_outliers.txt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mystation_tmaxmin.txt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mystation_tx_flatline.txt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mystation_tn_flatline.txt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mystation_toolarge.txt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mystation_tx_jumps.txt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–</w:t>
      </w:r>
      <w:r w:rsidRPr="007D4427">
        <w:rPr>
          <w:lang w:val="en-US"/>
        </w:rPr>
        <w:tab/>
        <w:t>mystation_tn_jumps.txt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These files o</w:t>
      </w:r>
      <w:r w:rsidR="0050452B">
        <w:rPr>
          <w:lang w:val="en-US"/>
        </w:rPr>
        <w:t>ffer useful information to flag</w:t>
      </w:r>
      <w:r w:rsidRPr="007D4427">
        <w:rPr>
          <w:lang w:val="en-US"/>
        </w:rPr>
        <w:t xml:space="preserve"> data quality control problems. 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QUALITY CONTROL FILES CONTENTS: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50452B" w:rsidRDefault="00A778FA" w:rsidP="007D4427">
      <w:pPr>
        <w:pStyle w:val="Sinespaciado"/>
        <w:jc w:val="both"/>
        <w:rPr>
          <w:b/>
          <w:lang w:val="en-US"/>
        </w:rPr>
      </w:pPr>
      <w:r w:rsidRPr="0050452B">
        <w:rPr>
          <w:b/>
          <w:lang w:val="en-US"/>
        </w:rPr>
        <w:t>mystations_boxes.pdf: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B70FB6" w:rsidP="007D4427">
      <w:pPr>
        <w:pStyle w:val="Sinespaciado"/>
        <w:jc w:val="both"/>
        <w:rPr>
          <w:lang w:val="en-US"/>
        </w:rPr>
      </w:pPr>
      <w:r>
        <w:rPr>
          <w:lang w:val="en-US"/>
        </w:rPr>
        <w:t xml:space="preserve">This software uses the </w:t>
      </w:r>
      <w:proofErr w:type="spellStart"/>
      <w:r>
        <w:rPr>
          <w:lang w:val="en-US"/>
        </w:rPr>
        <w:t>interquartilic</w:t>
      </w:r>
      <w:proofErr w:type="spellEnd"/>
      <w:r>
        <w:rPr>
          <w:lang w:val="en-US"/>
        </w:rPr>
        <w:t xml:space="preserve"> (IQR) to identify potential outliers. The IQR is defined as the difference between the </w:t>
      </w:r>
      <w:proofErr w:type="gramStart"/>
      <w:r>
        <w:rPr>
          <w:lang w:val="en-US"/>
        </w:rPr>
        <w:t>75</w:t>
      </w:r>
      <w:r w:rsidRPr="00B70FB6">
        <w:rPr>
          <w:vertAlign w:val="superscript"/>
          <w:lang w:val="en-US"/>
        </w:rPr>
        <w:t>th</w:t>
      </w:r>
      <w:r>
        <w:rPr>
          <w:lang w:val="en-US"/>
        </w:rPr>
        <w:t xml:space="preserve">  (</w:t>
      </w:r>
      <w:proofErr w:type="gramEnd"/>
      <w:r>
        <w:rPr>
          <w:lang w:val="en-US"/>
        </w:rPr>
        <w:t>p75) and the 25</w:t>
      </w:r>
      <w:r w:rsidRPr="00B70FB6">
        <w:rPr>
          <w:vertAlign w:val="superscript"/>
          <w:lang w:val="en-US"/>
        </w:rPr>
        <w:t>th</w:t>
      </w:r>
      <w:r>
        <w:rPr>
          <w:lang w:val="en-US"/>
        </w:rPr>
        <w:t xml:space="preserve">  (p25) percentiles. </w:t>
      </w:r>
      <w:r w:rsidR="00A778FA" w:rsidRPr="007D4427">
        <w:rPr>
          <w:lang w:val="en-US"/>
        </w:rPr>
        <w:t>As can be seen in the example below, the mystation_boxes.pdf file</w:t>
      </w:r>
      <w:r w:rsidR="0050452B">
        <w:rPr>
          <w:lang w:val="en-US"/>
        </w:rPr>
        <w:t xml:space="preserve"> contains boxplots of </w:t>
      </w:r>
      <w:r w:rsidR="00A778FA" w:rsidRPr="007D4427">
        <w:rPr>
          <w:lang w:val="en-US"/>
        </w:rPr>
        <w:t>temperature and precipitation data flagging as outliers (round ci</w:t>
      </w:r>
      <w:r w:rsidR="0050452B">
        <w:rPr>
          <w:lang w:val="en-US"/>
        </w:rPr>
        <w:t xml:space="preserve">rcles) all those </w:t>
      </w:r>
      <w:r>
        <w:rPr>
          <w:lang w:val="en-US"/>
        </w:rPr>
        <w:t xml:space="preserve">temperature </w:t>
      </w:r>
      <w:r w:rsidR="0050452B">
        <w:rPr>
          <w:lang w:val="en-US"/>
        </w:rPr>
        <w:t xml:space="preserve">values falling </w:t>
      </w:r>
      <w:r w:rsidR="00A778FA" w:rsidRPr="007D4427">
        <w:rPr>
          <w:lang w:val="en-US"/>
        </w:rPr>
        <w:t>outside a</w:t>
      </w:r>
      <w:r w:rsidR="0050452B">
        <w:rPr>
          <w:lang w:val="en-US"/>
        </w:rPr>
        <w:t xml:space="preserve"> </w:t>
      </w:r>
      <w:r w:rsidR="00A778FA" w:rsidRPr="007D4427">
        <w:rPr>
          <w:lang w:val="en-US"/>
        </w:rPr>
        <w:t xml:space="preserve">range </w:t>
      </w:r>
      <w:r>
        <w:rPr>
          <w:lang w:val="en-US"/>
        </w:rPr>
        <w:t>defined by</w:t>
      </w:r>
      <w:r w:rsidR="00A778FA" w:rsidRPr="007D4427">
        <w:rPr>
          <w:lang w:val="en-US"/>
        </w:rPr>
        <w:t xml:space="preserve"> p25 – 3 </w:t>
      </w:r>
      <w:proofErr w:type="spellStart"/>
      <w:r w:rsidR="00A778FA" w:rsidRPr="007D4427">
        <w:rPr>
          <w:lang w:val="en-US"/>
        </w:rPr>
        <w:t>interquartilic</w:t>
      </w:r>
      <w:proofErr w:type="spellEnd"/>
      <w:r w:rsidR="00A778FA" w:rsidRPr="007D4427">
        <w:rPr>
          <w:lang w:val="en-US"/>
        </w:rPr>
        <w:t xml:space="preserve"> ranges (lower bound) and p75 + 3 </w:t>
      </w:r>
      <w:proofErr w:type="spellStart"/>
      <w:r w:rsidR="00A778FA" w:rsidRPr="007D4427">
        <w:rPr>
          <w:lang w:val="en-US"/>
        </w:rPr>
        <w:t>interquartilic</w:t>
      </w:r>
      <w:proofErr w:type="spellEnd"/>
      <w:r w:rsidR="00A778FA" w:rsidRPr="007D4427">
        <w:rPr>
          <w:lang w:val="en-US"/>
        </w:rPr>
        <w:t xml:space="preserve"> ranges (upper bound)</w:t>
      </w:r>
      <w:r>
        <w:rPr>
          <w:lang w:val="en-US"/>
        </w:rPr>
        <w:t xml:space="preserve">  . For precipitation, 5 IQR are used. 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Default="00B70FB6" w:rsidP="007D4427">
      <w:pPr>
        <w:pStyle w:val="Sinespaciad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C20408F" wp14:editId="3C7C6C95">
            <wp:extent cx="5612130" cy="5701665"/>
            <wp:effectExtent l="0" t="0" r="7620" b="0"/>
            <wp:docPr id="175" name="Imagen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n 17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31" b="631"/>
                    <a:stretch/>
                  </pic:blipFill>
                  <pic:spPr bwMode="auto">
                    <a:xfrm>
                      <a:off x="0" y="0"/>
                      <a:ext cx="5612130" cy="570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FB6" w:rsidRPr="007D4427" w:rsidRDefault="00B70FB6" w:rsidP="007D4427">
      <w:pPr>
        <w:pStyle w:val="Sinespaciado"/>
        <w:jc w:val="both"/>
        <w:rPr>
          <w:lang w:val="en-US"/>
        </w:rPr>
      </w:pPr>
    </w:p>
    <w:p w:rsidR="00B70FB6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The values identified by this graphical quality control, are </w:t>
      </w:r>
      <w:r w:rsidR="00B70FB6">
        <w:rPr>
          <w:lang w:val="en-US"/>
        </w:rPr>
        <w:t xml:space="preserve">sent to a simple text file, the </w:t>
      </w:r>
      <w:r w:rsidRPr="007D4427">
        <w:rPr>
          <w:lang w:val="en-US"/>
        </w:rPr>
        <w:t>mystation_outliers.txt. The file lists the outliers grouped unde</w:t>
      </w:r>
      <w:r w:rsidR="00B70FB6">
        <w:rPr>
          <w:lang w:val="en-US"/>
        </w:rPr>
        <w:t xml:space="preserve">r the element that produced the inclusion </w:t>
      </w:r>
      <w:r w:rsidRPr="007D4427">
        <w:rPr>
          <w:lang w:val="en-US"/>
        </w:rPr>
        <w:t>of the record in the file and specifying the margin (upper bound or lowe</w:t>
      </w:r>
      <w:r w:rsidR="00B70FB6">
        <w:rPr>
          <w:lang w:val="en-US"/>
        </w:rPr>
        <w:t xml:space="preserve">r bound) that is </w:t>
      </w:r>
      <w:r w:rsidR="00B70FB6">
        <w:rPr>
          <w:lang w:val="en-US"/>
        </w:rPr>
        <w:lastRenderedPageBreak/>
        <w:t xml:space="preserve">surpassed. So, </w:t>
      </w:r>
      <w:r w:rsidRPr="007D4427">
        <w:rPr>
          <w:lang w:val="en-US"/>
        </w:rPr>
        <w:t>under pc up appear those values that represent a precipitation outlier; und</w:t>
      </w:r>
      <w:r w:rsidR="00B70FB6">
        <w:rPr>
          <w:lang w:val="en-US"/>
        </w:rPr>
        <w:t xml:space="preserve">er </w:t>
      </w:r>
      <w:proofErr w:type="spellStart"/>
      <w:proofErr w:type="gramStart"/>
      <w:r w:rsidR="00B70FB6">
        <w:rPr>
          <w:lang w:val="en-US"/>
        </w:rPr>
        <w:t>tx</w:t>
      </w:r>
      <w:proofErr w:type="spellEnd"/>
      <w:proofErr w:type="gramEnd"/>
      <w:r w:rsidR="00B70FB6">
        <w:rPr>
          <w:lang w:val="en-US"/>
        </w:rPr>
        <w:t xml:space="preserve"> up those that represent a </w:t>
      </w:r>
      <w:r w:rsidRPr="007D4427">
        <w:rPr>
          <w:lang w:val="en-US"/>
        </w:rPr>
        <w:t>maximum temperature higher than p75+3</w:t>
      </w:r>
      <w:r w:rsidR="003054C8">
        <w:rPr>
          <w:lang w:val="en-US"/>
        </w:rPr>
        <w:t>*</w:t>
      </w:r>
      <w:r w:rsidRPr="007D4427">
        <w:rPr>
          <w:lang w:val="en-US"/>
        </w:rPr>
        <w:t xml:space="preserve">IQR; under </w:t>
      </w:r>
      <w:proofErr w:type="spellStart"/>
      <w:r w:rsidRPr="007D4427">
        <w:rPr>
          <w:lang w:val="en-US"/>
        </w:rPr>
        <w:t>tx</w:t>
      </w:r>
      <w:proofErr w:type="spellEnd"/>
      <w:r w:rsidRPr="007D4427">
        <w:rPr>
          <w:lang w:val="en-US"/>
        </w:rPr>
        <w:t xml:space="preserve"> low outliers that</w:t>
      </w:r>
      <w:r w:rsidR="00B70FB6">
        <w:rPr>
          <w:lang w:val="en-US"/>
        </w:rPr>
        <w:t xml:space="preserve"> represent an observation lower </w:t>
      </w:r>
      <w:r w:rsidRPr="007D4427">
        <w:rPr>
          <w:lang w:val="en-US"/>
        </w:rPr>
        <w:t>than p25-3</w:t>
      </w:r>
      <w:r w:rsidR="003054C8">
        <w:rPr>
          <w:lang w:val="en-US"/>
        </w:rPr>
        <w:t>*</w:t>
      </w:r>
      <w:r w:rsidRPr="007D4427">
        <w:rPr>
          <w:lang w:val="en-US"/>
        </w:rPr>
        <w:t xml:space="preserve">IQR. The explanation given for </w:t>
      </w:r>
      <w:proofErr w:type="spellStart"/>
      <w:proofErr w:type="gramStart"/>
      <w:r w:rsidRPr="007D4427">
        <w:rPr>
          <w:lang w:val="en-US"/>
        </w:rPr>
        <w:t>tx</w:t>
      </w:r>
      <w:proofErr w:type="spellEnd"/>
      <w:proofErr w:type="gramEnd"/>
      <w:r w:rsidRPr="007D4427">
        <w:rPr>
          <w:lang w:val="en-US"/>
        </w:rPr>
        <w:t xml:space="preserve">, </w:t>
      </w:r>
      <w:r w:rsidR="00172D91">
        <w:rPr>
          <w:lang w:val="en-US"/>
        </w:rPr>
        <w:t xml:space="preserve">also </w:t>
      </w:r>
      <w:r w:rsidRPr="007D4427">
        <w:rPr>
          <w:lang w:val="en-US"/>
        </w:rPr>
        <w:t xml:space="preserve">applies to </w:t>
      </w:r>
      <w:proofErr w:type="spellStart"/>
      <w:r w:rsidRPr="007D4427">
        <w:rPr>
          <w:lang w:val="en-US"/>
        </w:rPr>
        <w:t>tn</w:t>
      </w:r>
      <w:proofErr w:type="spellEnd"/>
      <w:r w:rsidRPr="007D4427">
        <w:rPr>
          <w:lang w:val="en-US"/>
        </w:rPr>
        <w:t xml:space="preserve"> and </w:t>
      </w:r>
      <w:proofErr w:type="spellStart"/>
      <w:r w:rsidRPr="007D4427">
        <w:rPr>
          <w:lang w:val="en-US"/>
        </w:rPr>
        <w:t>dtr</w:t>
      </w:r>
      <w:proofErr w:type="spellEnd"/>
      <w:r w:rsidRPr="007D4427">
        <w:rPr>
          <w:lang w:val="en-US"/>
        </w:rPr>
        <w:t>. The advantage of this appro</w:t>
      </w:r>
      <w:r w:rsidR="00B70FB6">
        <w:rPr>
          <w:lang w:val="en-US"/>
        </w:rPr>
        <w:t xml:space="preserve">ach is </w:t>
      </w:r>
      <w:r w:rsidRPr="007D4427">
        <w:rPr>
          <w:lang w:val="en-US"/>
        </w:rPr>
        <w:t>that the detection of this percentile based outliers is not aff</w:t>
      </w:r>
      <w:r w:rsidR="00B70FB6">
        <w:rPr>
          <w:lang w:val="en-US"/>
        </w:rPr>
        <w:t xml:space="preserve">ected by the presence of larger </w:t>
      </w:r>
      <w:r w:rsidRPr="007D4427">
        <w:rPr>
          <w:lang w:val="en-US"/>
        </w:rPr>
        <w:t>outliers, so ON</w:t>
      </w:r>
      <w:r w:rsidR="00B70FB6">
        <w:rPr>
          <w:lang w:val="en-US"/>
        </w:rPr>
        <w:t xml:space="preserve">E RUN OF THE PROCESS IS ENOUGH! 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Each record listed includes: year, month, day, </w:t>
      </w:r>
      <w:proofErr w:type="spellStart"/>
      <w:r w:rsidRPr="007D4427">
        <w:rPr>
          <w:lang w:val="en-US"/>
        </w:rPr>
        <w:t>precip</w:t>
      </w:r>
      <w:proofErr w:type="spellEnd"/>
      <w:r w:rsidRPr="007D4427">
        <w:rPr>
          <w:lang w:val="en-US"/>
        </w:rPr>
        <w:t xml:space="preserve">, </w:t>
      </w:r>
      <w:proofErr w:type="spellStart"/>
      <w:proofErr w:type="gramStart"/>
      <w:r w:rsidRPr="007D4427">
        <w:rPr>
          <w:lang w:val="en-US"/>
        </w:rPr>
        <w:t>tx</w:t>
      </w:r>
      <w:proofErr w:type="spellEnd"/>
      <w:proofErr w:type="gramEnd"/>
      <w:r w:rsidRPr="007D4427">
        <w:rPr>
          <w:lang w:val="en-US"/>
        </w:rPr>
        <w:t xml:space="preserve">, </w:t>
      </w:r>
      <w:proofErr w:type="spellStart"/>
      <w:r w:rsidRPr="007D4427">
        <w:rPr>
          <w:lang w:val="en-US"/>
        </w:rPr>
        <w:t>tn</w:t>
      </w:r>
      <w:proofErr w:type="spellEnd"/>
      <w:r w:rsidRPr="007D4427">
        <w:rPr>
          <w:lang w:val="en-US"/>
        </w:rPr>
        <w:t xml:space="preserve"> and </w:t>
      </w:r>
      <w:proofErr w:type="spellStart"/>
      <w:r w:rsidRPr="007D4427">
        <w:rPr>
          <w:lang w:val="en-US"/>
        </w:rPr>
        <w:t>dtr</w:t>
      </w:r>
      <w:proofErr w:type="spellEnd"/>
      <w:r w:rsidRPr="007D4427">
        <w:rPr>
          <w:lang w:val="en-US"/>
        </w:rPr>
        <w:t>. NA stands for not available.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proofErr w:type="gramStart"/>
      <w:r w:rsidRPr="007D4427">
        <w:rPr>
          <w:lang w:val="en-US"/>
        </w:rPr>
        <w:t>pc</w:t>
      </w:r>
      <w:proofErr w:type="gramEnd"/>
      <w:r w:rsidRPr="007D4427">
        <w:rPr>
          <w:lang w:val="en-US"/>
        </w:rPr>
        <w:t xml:space="preserve"> up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1987 5 9 108.1 32.5 NA </w:t>
      </w:r>
      <w:proofErr w:type="spellStart"/>
      <w:r w:rsidRPr="007D4427">
        <w:rPr>
          <w:lang w:val="en-US"/>
        </w:rPr>
        <w:t>NA</w:t>
      </w:r>
      <w:proofErr w:type="spellEnd"/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1993 7 24 102.7 32.1 22.1 10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2003 9 21 123.2 33 20.2 12.8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1976 10 24 80.2 26.1 19.6 6.5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1980 10 10 90.1 33 21.5 11.5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1976 11 1 66.2 32.8 20.5 12.3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2000 11 11 99.3 32.5 21.4 11.1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proofErr w:type="spellStart"/>
      <w:proofErr w:type="gramStart"/>
      <w:r w:rsidRPr="007D4427">
        <w:rPr>
          <w:lang w:val="en-US"/>
        </w:rPr>
        <w:t>tx</w:t>
      </w:r>
      <w:proofErr w:type="spellEnd"/>
      <w:proofErr w:type="gramEnd"/>
      <w:r w:rsidRPr="007D4427">
        <w:rPr>
          <w:lang w:val="en-US"/>
        </w:rPr>
        <w:t xml:space="preserve"> up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proofErr w:type="spellStart"/>
      <w:proofErr w:type="gramStart"/>
      <w:r w:rsidRPr="007D4427">
        <w:rPr>
          <w:lang w:val="en-US"/>
        </w:rPr>
        <w:t>tx</w:t>
      </w:r>
      <w:proofErr w:type="spellEnd"/>
      <w:proofErr w:type="gramEnd"/>
      <w:r w:rsidRPr="007D4427">
        <w:rPr>
          <w:lang w:val="en-US"/>
        </w:rPr>
        <w:t xml:space="preserve"> low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1980 2 5 2.1 25.5 21.2 4.3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1980 2 6 0.9 24.5 18.6 5.9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1980 2 7 0.1 26.8 18.5 8.3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1992 2 13 0 26 20 6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1977 3 27 0 31.8 25.5 6.3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1981 3 21 5.9 28.2 24.4 3.8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1981 3 22 0.4 31.6 20.9 10.7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1982 3 11 0 32 19.7 12.3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1976 4 18 0 31.6 24.3 7.3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1987 4 5 0 30 NA </w:t>
      </w:r>
      <w:proofErr w:type="spellStart"/>
      <w:r w:rsidRPr="007D4427">
        <w:rPr>
          <w:lang w:val="en-US"/>
        </w:rPr>
        <w:t>NA</w:t>
      </w:r>
      <w:proofErr w:type="spellEnd"/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1985 8 5 1.6 23.8 NA </w:t>
      </w:r>
      <w:proofErr w:type="spellStart"/>
      <w:r w:rsidRPr="007D4427">
        <w:rPr>
          <w:lang w:val="en-US"/>
        </w:rPr>
        <w:t>NA</w:t>
      </w:r>
      <w:proofErr w:type="spellEnd"/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1985 8 25 1.6 23.6 NA </w:t>
      </w:r>
      <w:proofErr w:type="spellStart"/>
      <w:r w:rsidRPr="007D4427">
        <w:rPr>
          <w:lang w:val="en-US"/>
        </w:rPr>
        <w:t>NA</w:t>
      </w:r>
      <w:proofErr w:type="spellEnd"/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2006 9 23 0.9 24 19 5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proofErr w:type="spellStart"/>
      <w:proofErr w:type="gramStart"/>
      <w:r w:rsidRPr="007D4427">
        <w:rPr>
          <w:lang w:val="en-US"/>
        </w:rPr>
        <w:t>tn</w:t>
      </w:r>
      <w:proofErr w:type="spellEnd"/>
      <w:proofErr w:type="gramEnd"/>
      <w:r w:rsidRPr="007D4427">
        <w:rPr>
          <w:lang w:val="en-US"/>
        </w:rPr>
        <w:t xml:space="preserve"> up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proofErr w:type="spellStart"/>
      <w:proofErr w:type="gramStart"/>
      <w:r w:rsidRPr="007D4427">
        <w:rPr>
          <w:lang w:val="en-US"/>
        </w:rPr>
        <w:t>tn</w:t>
      </w:r>
      <w:proofErr w:type="spellEnd"/>
      <w:proofErr w:type="gramEnd"/>
      <w:r w:rsidRPr="007D4427">
        <w:rPr>
          <w:lang w:val="en-US"/>
        </w:rPr>
        <w:t xml:space="preserve"> low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1989 7 16 7.5 31.5 13 18.5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1989 7 21 62 31 13 18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1979 8 6 3.6 32.5 14.1 18.4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1985 9 12 0 31 13.9 17.1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proofErr w:type="spellStart"/>
      <w:proofErr w:type="gramStart"/>
      <w:r w:rsidRPr="007D4427">
        <w:rPr>
          <w:lang w:val="en-US"/>
        </w:rPr>
        <w:t>tr</w:t>
      </w:r>
      <w:proofErr w:type="spellEnd"/>
      <w:proofErr w:type="gramEnd"/>
      <w:r w:rsidRPr="007D4427">
        <w:rPr>
          <w:lang w:val="en-US"/>
        </w:rPr>
        <w:t xml:space="preserve"> up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1979 8 6 3.6 32.5 14.1 18.4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proofErr w:type="spellStart"/>
      <w:proofErr w:type="gramStart"/>
      <w:r w:rsidRPr="007D4427">
        <w:rPr>
          <w:lang w:val="en-US"/>
        </w:rPr>
        <w:t>tr</w:t>
      </w:r>
      <w:proofErr w:type="spellEnd"/>
      <w:proofErr w:type="gramEnd"/>
      <w:r w:rsidRPr="007D4427">
        <w:rPr>
          <w:lang w:val="en-US"/>
        </w:rPr>
        <w:t xml:space="preserve"> low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1980 2 5 2.1 25.5 21.2 4.3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1980 2 6 0.9 24.5 18.6 5.9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2005 2 14 0 29 23.4 5.6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1981 3 21 5.9 28.2 24.4 3.8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1976 12 19 0 22.2 17.8 4.4 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1995 12 15 2.2 22.5 20.5 2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lastRenderedPageBreak/>
        <w:t xml:space="preserve">The graphic file </w:t>
      </w:r>
      <w:r w:rsidRPr="00EA1696">
        <w:rPr>
          <w:b/>
          <w:lang w:val="en-US"/>
        </w:rPr>
        <w:t>boxseries.pdf</w:t>
      </w:r>
      <w:r w:rsidRPr="007D4427">
        <w:rPr>
          <w:lang w:val="en-US"/>
        </w:rPr>
        <w:t xml:space="preserve"> (which does not have a numeric</w:t>
      </w:r>
      <w:r w:rsidR="00EA1696">
        <w:rPr>
          <w:lang w:val="en-US"/>
        </w:rPr>
        <w:t xml:space="preserve">al counterpart) produces annual </w:t>
      </w:r>
      <w:r w:rsidRPr="007D4427">
        <w:rPr>
          <w:lang w:val="en-US"/>
        </w:rPr>
        <w:t>boxplots. This file is useful to have a panoramic view of the series and be</w:t>
      </w:r>
      <w:r w:rsidR="00EA1696">
        <w:rPr>
          <w:lang w:val="en-US"/>
        </w:rPr>
        <w:t xml:space="preserve"> alerted of parts of the series </w:t>
      </w:r>
      <w:r w:rsidRPr="007D4427">
        <w:rPr>
          <w:lang w:val="en-US"/>
        </w:rPr>
        <w:t>which can be problematic (see values around 1984 in the example)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 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EA1696" w:rsidP="007D4427">
      <w:pPr>
        <w:pStyle w:val="Sinespaciad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28BEC3" wp14:editId="21A01A39">
            <wp:extent cx="5612130" cy="5701665"/>
            <wp:effectExtent l="0" t="0" r="7620" b="0"/>
            <wp:docPr id="142" name="Imagen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n 14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31" b="631"/>
                    <a:stretch/>
                  </pic:blipFill>
                  <pic:spPr bwMode="auto">
                    <a:xfrm>
                      <a:off x="0" y="0"/>
                      <a:ext cx="5612130" cy="570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 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The third graphical quality </w:t>
      </w:r>
      <w:r w:rsidR="00712B16" w:rsidRPr="007D4427">
        <w:rPr>
          <w:lang w:val="en-US"/>
        </w:rPr>
        <w:t>controls</w:t>
      </w:r>
      <w:r w:rsidRPr="007D4427">
        <w:rPr>
          <w:lang w:val="en-US"/>
        </w:rPr>
        <w:t xml:space="preserve"> the file mystation_rounding.pdf. I</w:t>
      </w:r>
      <w:r w:rsidR="00712B16">
        <w:rPr>
          <w:lang w:val="en-US"/>
        </w:rPr>
        <w:t xml:space="preserve">t looks at rounding problems by </w:t>
      </w:r>
      <w:r w:rsidRPr="007D4427">
        <w:rPr>
          <w:lang w:val="en-US"/>
        </w:rPr>
        <w:t>plotting the values after the decimal point. It shows how freque</w:t>
      </w:r>
      <w:r w:rsidR="00712B16">
        <w:rPr>
          <w:lang w:val="en-US"/>
        </w:rPr>
        <w:t>ntly each of the 10 possible val</w:t>
      </w:r>
      <w:r w:rsidRPr="007D4427">
        <w:rPr>
          <w:lang w:val="en-US"/>
        </w:rPr>
        <w:t xml:space="preserve">ues </w:t>
      </w:r>
      <w:proofErr w:type="gramStart"/>
      <w:r w:rsidRPr="007D4427">
        <w:rPr>
          <w:lang w:val="en-US"/>
        </w:rPr>
        <w:t>(.0 to.9)</w:t>
      </w:r>
      <w:proofErr w:type="gramEnd"/>
      <w:r w:rsidRPr="007D4427">
        <w:rPr>
          <w:lang w:val="en-US"/>
        </w:rPr>
        <w:t xml:space="preserve"> appears. It is expected that .0 and .5 will be more frequent (although the</w:t>
      </w:r>
      <w:r w:rsidR="00347A46">
        <w:rPr>
          <w:lang w:val="en-US"/>
        </w:rPr>
        <w:t xml:space="preserve">re is no statistical reason for </w:t>
      </w:r>
      <w:r w:rsidRPr="007D4427">
        <w:rPr>
          <w:lang w:val="en-US"/>
        </w:rPr>
        <w:t>this!), but if the rest of the values are not represented, one might think of</w:t>
      </w:r>
      <w:r w:rsidR="00347A46">
        <w:rPr>
          <w:lang w:val="en-US"/>
        </w:rPr>
        <w:t xml:space="preserve"> discarding the series or using </w:t>
      </w:r>
      <w:r w:rsidR="0029561B" w:rsidRPr="007D4427">
        <w:rPr>
          <w:lang w:val="en-US"/>
        </w:rPr>
        <w:t>a</w:t>
      </w:r>
      <w:r w:rsidRPr="007D4427">
        <w:rPr>
          <w:lang w:val="en-US"/>
        </w:rPr>
        <w:t xml:space="preserve"> statistical approach to restitute the 1/10th of degree </w:t>
      </w:r>
      <w:r w:rsidR="00347A46" w:rsidRPr="007D4427">
        <w:rPr>
          <w:lang w:val="en-US"/>
        </w:rPr>
        <w:t xml:space="preserve">resolution. 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347A46" w:rsidRDefault="00347A46" w:rsidP="007D4427">
      <w:pPr>
        <w:pStyle w:val="Sinespaciado"/>
        <w:jc w:val="both"/>
        <w:rPr>
          <w:lang w:val="en-US"/>
        </w:rPr>
      </w:pPr>
    </w:p>
    <w:p w:rsidR="00347A46" w:rsidRDefault="00347A46" w:rsidP="007D4427">
      <w:pPr>
        <w:pStyle w:val="Sinespaciad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762ECAA" wp14:editId="1EA12085">
            <wp:extent cx="5612130" cy="5645785"/>
            <wp:effectExtent l="0" t="0" r="7620" b="0"/>
            <wp:docPr id="138" name="Imagen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n 1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4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A46" w:rsidRDefault="00347A46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The mystation_tn_flatline.txt and mystation_tx_flatline.txt report o</w:t>
      </w:r>
      <w:r w:rsidR="00347A46">
        <w:rPr>
          <w:lang w:val="en-US"/>
        </w:rPr>
        <w:t xml:space="preserve">n occurrences of 4 or more equal </w:t>
      </w:r>
      <w:r w:rsidRPr="007D4427">
        <w:rPr>
          <w:lang w:val="en-US"/>
        </w:rPr>
        <w:t xml:space="preserve">consecutive values in, respectively, </w:t>
      </w:r>
      <w:proofErr w:type="spellStart"/>
      <w:r w:rsidRPr="007D4427">
        <w:rPr>
          <w:lang w:val="en-US"/>
        </w:rPr>
        <w:t>tmax</w:t>
      </w:r>
      <w:proofErr w:type="spellEnd"/>
      <w:r w:rsidRPr="007D4427">
        <w:rPr>
          <w:lang w:val="en-US"/>
        </w:rPr>
        <w:t xml:space="preserve"> and </w:t>
      </w:r>
      <w:proofErr w:type="spellStart"/>
      <w:r w:rsidRPr="007D4427">
        <w:rPr>
          <w:lang w:val="en-US"/>
        </w:rPr>
        <w:t>tmin</w:t>
      </w:r>
      <w:proofErr w:type="spellEnd"/>
      <w:r w:rsidRPr="007D4427">
        <w:rPr>
          <w:lang w:val="en-US"/>
        </w:rPr>
        <w:t xml:space="preserve">. The text file outputs a line for each </w:t>
      </w:r>
      <w:r w:rsidR="00347A46" w:rsidRPr="007D4427">
        <w:rPr>
          <w:lang w:val="en-US"/>
        </w:rPr>
        <w:t>sequence</w:t>
      </w:r>
      <w:r w:rsidR="00347A46">
        <w:rPr>
          <w:lang w:val="en-US"/>
        </w:rPr>
        <w:t xml:space="preserve"> of 4 </w:t>
      </w:r>
      <w:r w:rsidRPr="007D4427">
        <w:rPr>
          <w:lang w:val="en-US"/>
        </w:rPr>
        <w:t>or more consecutive equal values, with 5 fields: year, month, day, value</w:t>
      </w:r>
      <w:r w:rsidR="00347A46">
        <w:rPr>
          <w:lang w:val="en-US"/>
        </w:rPr>
        <w:t xml:space="preserve"> and length of sequence. In the </w:t>
      </w:r>
      <w:r w:rsidRPr="007D4427">
        <w:rPr>
          <w:lang w:val="en-US"/>
        </w:rPr>
        <w:t>example below all sequences are 4 values long. The date specified belongs to the end of the sequence.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1988 12 24 13 4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1989 8 10 23.5 4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1989 8 29 23 4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2009 9 9 21 4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29561B" w:rsidRDefault="0029561B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lastRenderedPageBreak/>
        <w:t>Looking at the data, the first sequence identi</w:t>
      </w:r>
      <w:r w:rsidR="00347A46">
        <w:rPr>
          <w:lang w:val="en-US"/>
        </w:rPr>
        <w:t>fi</w:t>
      </w:r>
      <w:r w:rsidRPr="007D4427">
        <w:rPr>
          <w:lang w:val="en-US"/>
        </w:rPr>
        <w:t>ed by the QC test is shown below</w:t>
      </w:r>
      <w:r w:rsidR="00347A46">
        <w:rPr>
          <w:lang w:val="en-US"/>
        </w:rPr>
        <w:t>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1988</w:t>
      </w:r>
      <w:r w:rsidRPr="007D4427">
        <w:rPr>
          <w:lang w:val="en-US"/>
        </w:rPr>
        <w:tab/>
        <w:t>12</w:t>
      </w:r>
      <w:r w:rsidRPr="007D4427">
        <w:rPr>
          <w:lang w:val="en-US"/>
        </w:rPr>
        <w:tab/>
        <w:t>21</w:t>
      </w:r>
      <w:r w:rsidRPr="007D4427">
        <w:rPr>
          <w:lang w:val="en-US"/>
        </w:rPr>
        <w:tab/>
        <w:t>0.00</w:t>
      </w:r>
      <w:r w:rsidRPr="007D4427">
        <w:rPr>
          <w:lang w:val="en-US"/>
        </w:rPr>
        <w:tab/>
        <w:t>33.0</w:t>
      </w:r>
      <w:r w:rsidRPr="007D4427">
        <w:rPr>
          <w:lang w:val="en-US"/>
        </w:rPr>
        <w:tab/>
        <w:t>13.0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1988</w:t>
      </w:r>
      <w:r w:rsidRPr="007D4427">
        <w:rPr>
          <w:lang w:val="en-US"/>
        </w:rPr>
        <w:tab/>
        <w:t>12</w:t>
      </w:r>
      <w:r w:rsidRPr="007D4427">
        <w:rPr>
          <w:lang w:val="en-US"/>
        </w:rPr>
        <w:tab/>
        <w:t>22</w:t>
      </w:r>
      <w:r w:rsidRPr="007D4427">
        <w:rPr>
          <w:lang w:val="en-US"/>
        </w:rPr>
        <w:tab/>
        <w:t>0.00</w:t>
      </w:r>
      <w:r w:rsidRPr="007D4427">
        <w:rPr>
          <w:lang w:val="en-US"/>
        </w:rPr>
        <w:tab/>
        <w:t>32.5</w:t>
      </w:r>
      <w:r w:rsidRPr="007D4427">
        <w:rPr>
          <w:lang w:val="en-US"/>
        </w:rPr>
        <w:tab/>
        <w:t>13.0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1988</w:t>
      </w:r>
      <w:r w:rsidRPr="007D4427">
        <w:rPr>
          <w:lang w:val="en-US"/>
        </w:rPr>
        <w:tab/>
        <w:t>12</w:t>
      </w:r>
      <w:r w:rsidRPr="007D4427">
        <w:rPr>
          <w:lang w:val="en-US"/>
        </w:rPr>
        <w:tab/>
        <w:t>23</w:t>
      </w:r>
      <w:r w:rsidRPr="007D4427">
        <w:rPr>
          <w:lang w:val="en-US"/>
        </w:rPr>
        <w:tab/>
        <w:t>0.00</w:t>
      </w:r>
      <w:r w:rsidRPr="007D4427">
        <w:rPr>
          <w:lang w:val="en-US"/>
        </w:rPr>
        <w:tab/>
        <w:t>31.0</w:t>
      </w:r>
      <w:r w:rsidRPr="007D4427">
        <w:rPr>
          <w:lang w:val="en-US"/>
        </w:rPr>
        <w:tab/>
        <w:t>13.0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1988</w:t>
      </w:r>
      <w:r w:rsidRPr="007D4427">
        <w:rPr>
          <w:lang w:val="en-US"/>
        </w:rPr>
        <w:tab/>
        <w:t>12</w:t>
      </w:r>
      <w:r w:rsidRPr="007D4427">
        <w:rPr>
          <w:lang w:val="en-US"/>
        </w:rPr>
        <w:tab/>
        <w:t>24</w:t>
      </w:r>
      <w:r w:rsidRPr="007D4427">
        <w:rPr>
          <w:lang w:val="en-US"/>
        </w:rPr>
        <w:tab/>
        <w:t>0.00</w:t>
      </w:r>
      <w:r w:rsidRPr="007D4427">
        <w:rPr>
          <w:lang w:val="en-US"/>
        </w:rPr>
        <w:tab/>
        <w:t>32.0</w:t>
      </w:r>
      <w:r w:rsidRPr="007D4427">
        <w:rPr>
          <w:lang w:val="en-US"/>
        </w:rPr>
        <w:tab/>
        <w:t>13.0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The file mystation_duplicates.txt includes all dates </w:t>
      </w:r>
      <w:r w:rsidR="00347A46" w:rsidRPr="007D4427">
        <w:rPr>
          <w:lang w:val="en-US"/>
        </w:rPr>
        <w:t>which</w:t>
      </w:r>
      <w:r w:rsidRPr="007D4427">
        <w:rPr>
          <w:lang w:val="en-US"/>
        </w:rPr>
        <w:t xml:space="preserve"> appear more</w:t>
      </w:r>
      <w:r w:rsidR="00347A46">
        <w:rPr>
          <w:lang w:val="en-US"/>
        </w:rPr>
        <w:t xml:space="preserve"> than once in a </w:t>
      </w:r>
      <w:proofErr w:type="spellStart"/>
      <w:r w:rsidR="00347A46">
        <w:rPr>
          <w:lang w:val="en-US"/>
        </w:rPr>
        <w:t>datafile</w:t>
      </w:r>
      <w:proofErr w:type="spellEnd"/>
      <w:r w:rsidR="00347A46">
        <w:rPr>
          <w:lang w:val="en-US"/>
        </w:rPr>
        <w:t xml:space="preserve">. Each </w:t>
      </w:r>
      <w:r w:rsidRPr="007D4427">
        <w:rPr>
          <w:lang w:val="en-US"/>
        </w:rPr>
        <w:t xml:space="preserve">record contains 3 fields: year, month, </w:t>
      </w:r>
      <w:proofErr w:type="gramStart"/>
      <w:r w:rsidR="00347A46" w:rsidRPr="007D4427">
        <w:rPr>
          <w:lang w:val="en-US"/>
        </w:rPr>
        <w:t>day</w:t>
      </w:r>
      <w:proofErr w:type="gramEnd"/>
      <w:r w:rsidRPr="007D4427">
        <w:rPr>
          <w:lang w:val="en-US"/>
        </w:rPr>
        <w:t xml:space="preserve"> and refers to the duplicated date</w:t>
      </w:r>
      <w:r w:rsidR="00347A46">
        <w:rPr>
          <w:lang w:val="en-US"/>
        </w:rPr>
        <w:t xml:space="preserve">. In the listing below, one can </w:t>
      </w:r>
      <w:r w:rsidRPr="007D4427">
        <w:rPr>
          <w:lang w:val="en-US"/>
        </w:rPr>
        <w:t>see that days between 1958/08/21 and 1951/09/02 are duplicated.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1951 8 21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1951 8 22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1951 8 23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1951 8 24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1951 8 25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1951 8 26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1951 8 27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1951 8 28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1951 8 29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1951 8 30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1951 8 31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1951 9 1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1951 9 2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The file mystation_toolarge.txt reports precipitation values excee</w:t>
      </w:r>
      <w:r w:rsidR="00347A46">
        <w:rPr>
          <w:lang w:val="en-US"/>
        </w:rPr>
        <w:t xml:space="preserve">ding 200 mm (this and any other </w:t>
      </w:r>
      <w:r w:rsidRPr="007D4427">
        <w:rPr>
          <w:lang w:val="en-US"/>
        </w:rPr>
        <w:t xml:space="preserve">threshold can be easily reconfigured before </w:t>
      </w:r>
      <w:r w:rsidR="0029561B" w:rsidRPr="007D4427">
        <w:rPr>
          <w:lang w:val="en-US"/>
        </w:rPr>
        <w:t>execution</w:t>
      </w:r>
      <w:r w:rsidRPr="007D4427">
        <w:rPr>
          <w:lang w:val="en-US"/>
        </w:rPr>
        <w:t>) and temperature</w:t>
      </w:r>
      <w:r w:rsidR="00347A46">
        <w:rPr>
          <w:lang w:val="en-US"/>
        </w:rPr>
        <w:t xml:space="preserve"> values exceeding 50 ºC. Fields </w:t>
      </w:r>
      <w:r w:rsidRPr="007D4427">
        <w:rPr>
          <w:lang w:val="en-US"/>
        </w:rPr>
        <w:t xml:space="preserve">included are year, month, day, </w:t>
      </w:r>
      <w:proofErr w:type="spellStart"/>
      <w:r w:rsidRPr="007D4427">
        <w:rPr>
          <w:lang w:val="en-US"/>
        </w:rPr>
        <w:t>precip</w:t>
      </w:r>
      <w:proofErr w:type="spellEnd"/>
      <w:r w:rsidRPr="007D4427">
        <w:rPr>
          <w:lang w:val="en-US"/>
        </w:rPr>
        <w:t xml:space="preserve">, </w:t>
      </w:r>
      <w:proofErr w:type="spellStart"/>
      <w:r w:rsidRPr="007D4427">
        <w:rPr>
          <w:lang w:val="en-US"/>
        </w:rPr>
        <w:t>tmax</w:t>
      </w:r>
      <w:proofErr w:type="spellEnd"/>
      <w:r w:rsidRPr="007D4427">
        <w:rPr>
          <w:lang w:val="en-US"/>
        </w:rPr>
        <w:t xml:space="preserve">, </w:t>
      </w:r>
      <w:proofErr w:type="spellStart"/>
      <w:r w:rsidRPr="007D4427">
        <w:rPr>
          <w:lang w:val="en-US"/>
        </w:rPr>
        <w:t>tmin</w:t>
      </w:r>
      <w:proofErr w:type="spellEnd"/>
      <w:r w:rsidRPr="007D4427">
        <w:rPr>
          <w:lang w:val="en-US"/>
        </w:rPr>
        <w:t xml:space="preserve">. In the </w:t>
      </w:r>
      <w:r w:rsidR="00347A46">
        <w:rPr>
          <w:lang w:val="en-US"/>
        </w:rPr>
        <w:t xml:space="preserve">example below, a temperature of 99.9 does not </w:t>
      </w:r>
      <w:r w:rsidRPr="007D4427">
        <w:rPr>
          <w:lang w:val="en-US"/>
        </w:rPr>
        <w:t>pass this QC test.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 xml:space="preserve">1951 8 23 0 99.9 21.7 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The files mystation_tx_jumps.txt and mystation_tn_jumps.txt will list those records where the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proofErr w:type="gramStart"/>
      <w:r w:rsidRPr="007D4427">
        <w:rPr>
          <w:lang w:val="en-US"/>
        </w:rPr>
        <w:t>temperature</w:t>
      </w:r>
      <w:proofErr w:type="gramEnd"/>
      <w:r w:rsidRPr="007D4427">
        <w:rPr>
          <w:lang w:val="en-US"/>
        </w:rPr>
        <w:t xml:space="preserve"> difference with the previous day is greater or equal than 20 ºC. The </w:t>
      </w:r>
      <w:r w:rsidR="00347A46" w:rsidRPr="007D4427">
        <w:rPr>
          <w:lang w:val="en-US"/>
        </w:rPr>
        <w:t>outputted</w:t>
      </w:r>
      <w:r w:rsidR="00347A46">
        <w:rPr>
          <w:lang w:val="en-US"/>
        </w:rPr>
        <w:t xml:space="preserve"> fields are </w:t>
      </w:r>
      <w:r w:rsidRPr="007D4427">
        <w:rPr>
          <w:lang w:val="en-US"/>
        </w:rPr>
        <w:t>year, month, day and difference with the following day. In the exa</w:t>
      </w:r>
      <w:r w:rsidR="00347A46">
        <w:rPr>
          <w:lang w:val="en-US"/>
        </w:rPr>
        <w:t xml:space="preserve">mple below, the 99.9 temperature </w:t>
      </w:r>
      <w:r w:rsidRPr="007D4427">
        <w:rPr>
          <w:lang w:val="en-US"/>
        </w:rPr>
        <w:t xml:space="preserve">detected by the previous QC, appears here twice, as produces two excessive </w:t>
      </w:r>
      <w:proofErr w:type="spellStart"/>
      <w:r w:rsidRPr="007D4427">
        <w:rPr>
          <w:lang w:val="en-US"/>
        </w:rPr>
        <w:t>interdiurnal</w:t>
      </w:r>
      <w:proofErr w:type="spellEnd"/>
      <w:r w:rsidRPr="007D4427">
        <w:rPr>
          <w:lang w:val="en-US"/>
        </w:rPr>
        <w:t xml:space="preserve"> differences.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1951 8 22 69.4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1951 8 23 72.3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lastRenderedPageBreak/>
        <w:t xml:space="preserve">Finally, the mystation_tmaxmin.txt </w:t>
      </w:r>
      <w:proofErr w:type="gramStart"/>
      <w:r w:rsidRPr="007D4427">
        <w:rPr>
          <w:lang w:val="en-US"/>
        </w:rPr>
        <w:t>file,</w:t>
      </w:r>
      <w:proofErr w:type="gramEnd"/>
      <w:r w:rsidRPr="007D4427">
        <w:rPr>
          <w:lang w:val="en-US"/>
        </w:rPr>
        <w:t xml:space="preserve"> includes all those cases where maximum temperature is lower</w:t>
      </w:r>
      <w:r w:rsidR="00347A46">
        <w:rPr>
          <w:lang w:val="en-US"/>
        </w:rPr>
        <w:t xml:space="preserve"> </w:t>
      </w:r>
      <w:r w:rsidRPr="007D4427">
        <w:rPr>
          <w:lang w:val="en-US"/>
        </w:rPr>
        <w:t xml:space="preserve">than minimum temperature. Fields included are year, month, day, </w:t>
      </w:r>
      <w:proofErr w:type="spellStart"/>
      <w:proofErr w:type="gramStart"/>
      <w:r w:rsidRPr="007D4427">
        <w:rPr>
          <w:lang w:val="en-US"/>
        </w:rPr>
        <w:t>precip</w:t>
      </w:r>
      <w:proofErr w:type="spellEnd"/>
      <w:proofErr w:type="gramEnd"/>
      <w:r w:rsidRPr="007D4427">
        <w:rPr>
          <w:lang w:val="en-US"/>
        </w:rPr>
        <w:t xml:space="preserve">. </w:t>
      </w:r>
      <w:proofErr w:type="spellStart"/>
      <w:proofErr w:type="gramStart"/>
      <w:r w:rsidRPr="007D4427">
        <w:rPr>
          <w:lang w:val="en-US"/>
        </w:rPr>
        <w:t>tmax</w:t>
      </w:r>
      <w:proofErr w:type="spellEnd"/>
      <w:proofErr w:type="gramEnd"/>
      <w:r w:rsidRPr="007D4427">
        <w:rPr>
          <w:lang w:val="en-US"/>
        </w:rPr>
        <w:t xml:space="preserve">, </w:t>
      </w:r>
      <w:proofErr w:type="spellStart"/>
      <w:r w:rsidRPr="007D4427">
        <w:rPr>
          <w:lang w:val="en-US"/>
        </w:rPr>
        <w:t>tmin</w:t>
      </w:r>
      <w:proofErr w:type="spellEnd"/>
      <w:r w:rsidRPr="007D4427">
        <w:rPr>
          <w:lang w:val="en-US"/>
        </w:rPr>
        <w:t>.</w:t>
      </w: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</w:p>
    <w:p w:rsidR="00A778FA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1951 8 27 0.7 21.1 29.1</w:t>
      </w:r>
    </w:p>
    <w:p w:rsidR="009918D4" w:rsidRPr="007D4427" w:rsidRDefault="00A778FA" w:rsidP="007D4427">
      <w:pPr>
        <w:pStyle w:val="Sinespaciado"/>
        <w:jc w:val="both"/>
        <w:rPr>
          <w:lang w:val="en-US"/>
        </w:rPr>
      </w:pPr>
      <w:r w:rsidRPr="007D4427">
        <w:rPr>
          <w:lang w:val="en-US"/>
        </w:rPr>
        <w:t>1951 8 28 27.8 18.7 27.5</w:t>
      </w:r>
    </w:p>
    <w:sectPr w:rsidR="009918D4" w:rsidRPr="007D44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FA"/>
    <w:rsid w:val="00101E14"/>
    <w:rsid w:val="00172D91"/>
    <w:rsid w:val="0029561B"/>
    <w:rsid w:val="003054C8"/>
    <w:rsid w:val="00347A46"/>
    <w:rsid w:val="0050452B"/>
    <w:rsid w:val="0058288A"/>
    <w:rsid w:val="00712B16"/>
    <w:rsid w:val="007D4427"/>
    <w:rsid w:val="00874062"/>
    <w:rsid w:val="008B16DF"/>
    <w:rsid w:val="00A778FA"/>
    <w:rsid w:val="00B50644"/>
    <w:rsid w:val="00B70FB6"/>
    <w:rsid w:val="00E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78FA"/>
    <w:pPr>
      <w:spacing w:after="0" w:line="240" w:lineRule="auto"/>
    </w:pPr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8FA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78FA"/>
    <w:pPr>
      <w:spacing w:after="0" w:line="240" w:lineRule="auto"/>
    </w:pPr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8F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Aguilar</dc:creator>
  <cp:lastModifiedBy>Enric Aguilar</cp:lastModifiedBy>
  <cp:revision>2</cp:revision>
  <dcterms:created xsi:type="dcterms:W3CDTF">2013-07-08T14:00:00Z</dcterms:created>
  <dcterms:modified xsi:type="dcterms:W3CDTF">2013-07-08T14:00:00Z</dcterms:modified>
</cp:coreProperties>
</file>